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C77493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о планируемом изъятии </w:t>
      </w:r>
      <w:r w:rsidR="00BE31D5"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земельных участков и объектов недвижимого имущества </w:t>
      </w:r>
      <w:r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 в интересах Открытого акционерного общества</w:t>
      </w:r>
      <w:r w:rsidR="00ED25E5"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C77493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C77493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C77493" w:rsidRDefault="00F1225D" w:rsidP="00BE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proofErr w:type="spellStart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) настоящим сообщает, что в целях обеспечения размещения объекта: </w:t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«Организация </w:t>
      </w:r>
      <w:proofErr w:type="spellStart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пригородно</w:t>
      </w:r>
      <w:proofErr w:type="spellEnd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-городского пассажирского железнодорожного движения на участке Одинцово – Лобня (МЦД-1 «Одинцово-Лобня»). Этап 6 «Строительство остановочного пункта </w:t>
      </w:r>
      <w:proofErr w:type="spellStart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Дмитровская</w:t>
      </w:r>
      <w:proofErr w:type="spellEnd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» в составе которого предусмотреть следующие этапы строительства: Этап 6.1 «Строительство остановочного пункта </w:t>
      </w:r>
      <w:proofErr w:type="spellStart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Дмитровская</w:t>
      </w:r>
      <w:proofErr w:type="spellEnd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Савеловского направления МЖД </w:t>
      </w:r>
      <w:r w:rsidR="00B0209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 реконструкцией нечетной горловины станции Москва-Бутырская» </w:t>
      </w:r>
      <w:r w:rsidR="00B0209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(без реконструкции железнодорожных путепроводов Рижского направления)»; Этап 6.2 «Реконструкция остановочного пункта </w:t>
      </w:r>
      <w:proofErr w:type="spellStart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Дмитровская</w:t>
      </w:r>
      <w:proofErr w:type="spellEnd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Рижского направления МЖД» (с реконструкцией железнодорожных путепроводов Рижского направления)»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в соответствии со статьями 49, 56.3, 56.5 Земельного кодекса Российской Федерации, пунктом 5.3.19 Положения о </w:t>
      </w:r>
      <w:proofErr w:type="spellStart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</w:t>
      </w:r>
      <w:r w:rsidR="00B0209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от 30.07.2004 № 397, на основании документации по планировке территории, утвержденной распоряжением </w:t>
      </w:r>
      <w:proofErr w:type="spellStart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 </w:t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20.06.2023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№ </w:t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АБ-393-р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B0209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«Об утверждении документации по планировке территории (проект планировки территории и проект межевания территории) для </w:t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размещения объекта: «Организация </w:t>
      </w:r>
      <w:proofErr w:type="spellStart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пригородно</w:t>
      </w:r>
      <w:proofErr w:type="spellEnd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-городского пассажирского железнодорожного движения на участке Одинцово – Лобня (МЦД-1 «Одинцово-Лобня»). Этап 6 «Строительство остановочного пункта </w:t>
      </w:r>
      <w:proofErr w:type="spellStart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Дмитровская</w:t>
      </w:r>
      <w:proofErr w:type="spellEnd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» в составе которого предусмотреть следующие этапы строительства: Этап 6.1 «Строительство остановочного пункта </w:t>
      </w:r>
      <w:proofErr w:type="spellStart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Дмитровская</w:t>
      </w:r>
      <w:proofErr w:type="spellEnd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Савеловского направления МЖД </w:t>
      </w:r>
      <w:r w:rsidR="00B0209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 реконструкцией нечетной горловины станции Москва-Бутырская» </w:t>
      </w:r>
      <w:r w:rsidR="00B0209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(без реконструкции железнодорожных путепроводов Рижского направления)»; Этап 6.2 «Реконструкция остановочного пункта </w:t>
      </w:r>
      <w:proofErr w:type="spellStart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Дмитровская</w:t>
      </w:r>
      <w:proofErr w:type="spellEnd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Рижского направления МЖД» (с реконструкцией железнодорожных путепроводов Рижского направления)»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планируетс</w:t>
      </w:r>
      <w:r w:rsidR="00B85ACA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я изъятие в интересах ОАО «РЖД» </w:t>
      </w:r>
      <w:r w:rsidR="00B0209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5E701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(</w:t>
      </w:r>
      <w:r w:rsidR="005E7016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ОГРН 1027700229039, ИНН 7825671348; </w:t>
      </w:r>
      <w:proofErr w:type="spellStart"/>
      <w:r w:rsidR="005E7016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Переведеновский</w:t>
      </w:r>
      <w:proofErr w:type="spellEnd"/>
      <w:r w:rsidR="005E7016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пер., </w:t>
      </w:r>
      <w:r w:rsidR="005E701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д. 13, стр. 16, г. </w:t>
      </w:r>
      <w:r w:rsidR="005E7016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Москва, 105082, e-</w:t>
      </w:r>
      <w:proofErr w:type="spellStart"/>
      <w:r w:rsidR="005E7016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mail</w:t>
      </w:r>
      <w:proofErr w:type="spellEnd"/>
      <w:r w:rsidR="005E7016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: </w:t>
      </w:r>
      <w:proofErr w:type="spellStart"/>
      <w:r w:rsidR="005E7016" w:rsidRPr="00D911D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dkss@dkss.org.rzd</w:t>
      </w:r>
      <w:proofErr w:type="spellEnd"/>
      <w:r w:rsidR="005E7016" w:rsidRPr="00D911D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dkss@dkss.ru</w:t>
      </w:r>
      <w:r w:rsidR="005E7016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8 (499) </w:t>
      </w:r>
      <w:r w:rsidR="005E7016" w:rsidRPr="00D911D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262-42-57</w:t>
      </w:r>
      <w:r w:rsidR="005E701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="005E7016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следующ</w:t>
      </w:r>
      <w:r w:rsidR="0065552A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их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5552A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земельных участков и объектов недвижимого имущества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65552A" w:rsidRPr="00C77493" w:rsidRDefault="0065552A" w:rsidP="00655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560"/>
        <w:gridCol w:w="3013"/>
        <w:gridCol w:w="6520"/>
      </w:tblGrid>
      <w:tr w:rsidR="0065552A" w:rsidRPr="00C77493" w:rsidTr="0065552A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77:02:0021015:103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г Москва, </w:t>
            </w:r>
            <w:proofErr w:type="spellStart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Бутырская, </w:t>
            </w:r>
            <w:proofErr w:type="spellStart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86Б.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77:02:0021015:93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г. Москва, Бутырская улица, вл. 86.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77:02:0021015:91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г. Москва, Бутырская улица, вл. 86Б.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Москва, ул. Бутырская, д. 86Б.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77:02:0021015:47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г Москва, </w:t>
            </w:r>
            <w:proofErr w:type="spellStart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Бутырская, </w:t>
            </w:r>
            <w:proofErr w:type="spellStart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86Б.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77:02:0021015:159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Москва, ул. Бутырская, д. 86Б.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77:02:0021015:90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Москва, ул. Бутырская, д. 86Б, стр. 6.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77:02:0021015:89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г. Москва, Бутырская улица, вл. 86Б.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77:02:0021015:57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г. Москва, Бутырская улица, вл. 86.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77:02:0021015:66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, Бутырская улица, вл. 86б.</w:t>
            </w:r>
          </w:p>
        </w:tc>
      </w:tr>
    </w:tbl>
    <w:p w:rsidR="0065552A" w:rsidRPr="00C77493" w:rsidRDefault="0065552A" w:rsidP="00655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560"/>
        <w:gridCol w:w="3013"/>
        <w:gridCol w:w="6520"/>
      </w:tblGrid>
      <w:tr w:rsidR="0065552A" w:rsidRPr="00C77493" w:rsidTr="00522BE6">
        <w:trPr>
          <w:trHeight w:val="7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77:02:0021015:1130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Москва, Бутырский, ул. Бутырская, д. 86б, строен. 3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bCs/>
                <w:sz w:val="24"/>
                <w:szCs w:val="24"/>
              </w:rPr>
              <w:t>77:02:0</w:t>
            </w:r>
            <w:bookmarkStart w:id="0" w:name="_GoBack"/>
            <w:bookmarkEnd w:id="0"/>
            <w:r w:rsidRPr="00C77493">
              <w:rPr>
                <w:rFonts w:ascii="Times New Roman" w:hAnsi="Times New Roman" w:cs="Times New Roman"/>
                <w:bCs/>
                <w:sz w:val="24"/>
                <w:szCs w:val="24"/>
              </w:rPr>
              <w:t>021015:1131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город Москва, 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вн.тер.г</w:t>
            </w:r>
            <w:proofErr w:type="spellEnd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. муниципальный округ Бутырский, улица Бутырская, дом 86Б, строение 5</w:t>
            </w:r>
          </w:p>
        </w:tc>
      </w:tr>
    </w:tbl>
    <w:p w:rsidR="0065552A" w:rsidRPr="00C77493" w:rsidRDefault="0065552A" w:rsidP="00BE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1225D" w:rsidRPr="00C77493" w:rsidTr="00BD0849">
        <w:trPr>
          <w:trHeight w:val="1952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Pr="00C77493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документации по планировке территории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(проект планировки территории и проект межевания территории)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20.06.2023 № АБ-393-р «Об утверждении документации </w:t>
            </w:r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по планировке территории (проект планировки территории и проект межевания территории) </w:t>
            </w:r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для размещения объекта: «Организация </w:t>
            </w:r>
            <w:proofErr w:type="spellStart"/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пригородно</w:t>
            </w:r>
            <w:proofErr w:type="spellEnd"/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-городского пассажирского железнодорожного движения на участке Одинцово – Лобня (МЦД-1 «Одинцово-Лобня»). Этап 6 «Строительство остановочного пункта </w:t>
            </w:r>
            <w:proofErr w:type="spellStart"/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Дмитровская</w:t>
            </w:r>
            <w:proofErr w:type="spellEnd"/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» в составе которого предусмотреть следующие этапы строительства: Этап 6.1 «Строительство остановочного пункта </w:t>
            </w:r>
            <w:proofErr w:type="spellStart"/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Дмитровская</w:t>
            </w:r>
            <w:proofErr w:type="spellEnd"/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Савеловского направления МЖД с реконструкцией нечетной горловины станции Москва-Бутырская» </w:t>
            </w:r>
            <w:r w:rsidR="00E12D20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(без реконструкции железнодорожных путепроводов Рижского направления)»; </w:t>
            </w:r>
            <w:r w:rsidR="00E12D20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Этап 6.2 «Реконструкция остановочного пункта </w:t>
            </w:r>
            <w:proofErr w:type="spellStart"/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Дмитровская</w:t>
            </w:r>
            <w:proofErr w:type="spellEnd"/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Рижского направления МЖД» </w:t>
            </w:r>
            <w:r w:rsidR="00E12D20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 реконструкцией железнодорожных путепроводов Рижского направления)»</w:t>
            </w:r>
          </w:p>
        </w:tc>
      </w:tr>
      <w:tr w:rsidR="00F1225D" w:rsidRPr="00C77493" w:rsidTr="00BD0849">
        <w:trPr>
          <w:trHeight w:val="3101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Pr="00C77493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вправе обратиться по указанному адресу и получить информацию о предполагаемом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земельного участка для государственных или муниципальных нужд и/или подать заявления об учете прав на земельные участки и иные объекты недвижимого имущества, получить информацию о поступившем ходатайстве о планируемом изъятии земельного участка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для государственных нужд в интересах Открытого акционерного общества «Российские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железные дороги», а также ознакомиться с утвержденной документацией по планировке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территории (проект планировки территории и проект межевания территории).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105064, г. Москва, ул. Старая </w:t>
            </w:r>
            <w:proofErr w:type="spellStart"/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C77493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</w:tbl>
    <w:p w:rsidR="00F1225D" w:rsidRPr="00C77493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4"/>
          <w:szCs w:val="4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769B6" w:rsidRPr="00C7749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C77493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lastRenderedPageBreak/>
              <w:t xml:space="preserve">В течение 60 дней со дня опубликования данного сообщения правообладатели </w:t>
            </w:r>
            <w:r w:rsidR="002161A1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Pr="00C77493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C77493" w:rsidRDefault="00E44393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Префектура Северо-Восточного административного округа города Москвы</w:t>
            </w:r>
          </w:p>
          <w:p w:rsidR="00DC24C2" w:rsidRPr="00C77493" w:rsidRDefault="00E44393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129090, Россия, г. Москва, пр. Мира 18</w:t>
            </w:r>
          </w:p>
          <w:p w:rsidR="00A769B6" w:rsidRPr="00C77493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E44393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prefect@mos.ru</w:t>
            </w:r>
          </w:p>
        </w:tc>
      </w:tr>
      <w:tr w:rsidR="00F43234" w:rsidRPr="00C7749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C77493" w:rsidRDefault="00C75668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C7749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C77493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C77493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DC24C2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DC24C2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информационно-телекоммуникационной сети «Интернет», </w:t>
            </w:r>
            <w:r w:rsidR="00DC24C2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</w:t>
            </w:r>
            <w:r w:rsidR="009C117C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  <w:tr w:rsidR="00BA5802" w:rsidRPr="00FA6ED3" w:rsidTr="00BA5802">
        <w:trPr>
          <w:trHeight w:val="1260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BA5802" w:rsidRDefault="00BA5802" w:rsidP="00E443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563C1"/>
                <w:kern w:val="3"/>
                <w:u w:val="single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Утвержденная документация по планировке территории направлена в 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Префектуру Северо-Восточного административного округа города Москвы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письмом от 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</w:t>
            </w:r>
            <w:r w:rsidR="00AE789E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.0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</w:t>
            </w:r>
            <w:r w:rsidR="00AE789E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УЗИП-3/2925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целях размещения на официальном сайте в информационно-телекоммуникационной сети «Интернет»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DC24C2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13D8B"/>
    <w:rsid w:val="00020A5A"/>
    <w:rsid w:val="000410D9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C13"/>
    <w:rsid w:val="005E5EE6"/>
    <w:rsid w:val="005E7016"/>
    <w:rsid w:val="00646361"/>
    <w:rsid w:val="0065552A"/>
    <w:rsid w:val="0067195B"/>
    <w:rsid w:val="00677EB4"/>
    <w:rsid w:val="006A377C"/>
    <w:rsid w:val="006B4DAD"/>
    <w:rsid w:val="006C136F"/>
    <w:rsid w:val="006C2515"/>
    <w:rsid w:val="006C3082"/>
    <w:rsid w:val="006D5CFD"/>
    <w:rsid w:val="006E1C06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E789E"/>
    <w:rsid w:val="00AF7D7B"/>
    <w:rsid w:val="00B02095"/>
    <w:rsid w:val="00B10225"/>
    <w:rsid w:val="00B17C8D"/>
    <w:rsid w:val="00B41BDD"/>
    <w:rsid w:val="00B77BD0"/>
    <w:rsid w:val="00B77EE6"/>
    <w:rsid w:val="00B84C96"/>
    <w:rsid w:val="00B85ACA"/>
    <w:rsid w:val="00BA1968"/>
    <w:rsid w:val="00BA3A8C"/>
    <w:rsid w:val="00BA5802"/>
    <w:rsid w:val="00BA7130"/>
    <w:rsid w:val="00BC31F6"/>
    <w:rsid w:val="00BE31D5"/>
    <w:rsid w:val="00BF2515"/>
    <w:rsid w:val="00C110AC"/>
    <w:rsid w:val="00C43F37"/>
    <w:rsid w:val="00C47D16"/>
    <w:rsid w:val="00C50B99"/>
    <w:rsid w:val="00C51750"/>
    <w:rsid w:val="00C75668"/>
    <w:rsid w:val="00C77493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24C2"/>
    <w:rsid w:val="00DC7B0A"/>
    <w:rsid w:val="00DD214C"/>
    <w:rsid w:val="00DE1B4B"/>
    <w:rsid w:val="00E01826"/>
    <w:rsid w:val="00E12D20"/>
    <w:rsid w:val="00E16A8B"/>
    <w:rsid w:val="00E44393"/>
    <w:rsid w:val="00E62504"/>
    <w:rsid w:val="00E64C97"/>
    <w:rsid w:val="00E9236C"/>
    <w:rsid w:val="00EC1844"/>
    <w:rsid w:val="00EC5480"/>
    <w:rsid w:val="00ED25E5"/>
    <w:rsid w:val="00EE6D42"/>
    <w:rsid w:val="00EF7EBF"/>
    <w:rsid w:val="00F1225D"/>
    <w:rsid w:val="00F31B8B"/>
    <w:rsid w:val="00F43234"/>
    <w:rsid w:val="00F56752"/>
    <w:rsid w:val="00F624FA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E71F-8EE7-4F67-AFDC-2935D7A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E789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9993-9824-41ED-96BB-9F1EBF22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Семенихина Светлана Юрьевна</cp:lastModifiedBy>
  <cp:revision>17</cp:revision>
  <cp:lastPrinted>2023-09-21T10:10:00Z</cp:lastPrinted>
  <dcterms:created xsi:type="dcterms:W3CDTF">2023-07-14T10:30:00Z</dcterms:created>
  <dcterms:modified xsi:type="dcterms:W3CDTF">2024-03-21T12:57:00Z</dcterms:modified>
</cp:coreProperties>
</file>